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BF47F" w14:textId="32A58D20" w:rsid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>
        <w:rPr>
          <w:rFonts w:ascii="inherit" w:eastAsia="新細明體" w:hAnsi="inherit" w:cs="Segoe UI Historic" w:hint="eastAsia"/>
          <w:color w:val="080809"/>
          <w:kern w:val="0"/>
          <w:sz w:val="23"/>
          <w:szCs w:val="23"/>
        </w:rPr>
        <w:t>資料來源</w:t>
      </w:r>
      <w:r>
        <w:rPr>
          <w:rFonts w:ascii="inherit" w:eastAsia="新細明體" w:hAnsi="inherit" w:cs="Segoe UI Historic" w:hint="eastAsia"/>
          <w:color w:val="080809"/>
          <w:kern w:val="0"/>
          <w:sz w:val="23"/>
          <w:szCs w:val="23"/>
        </w:rPr>
        <w:t>:</w:t>
      </w:r>
      <w:r>
        <w:rPr>
          <w:rFonts w:ascii="inherit" w:eastAsia="新細明體" w:hAnsi="inherit" w:cs="Segoe UI Historic" w:hint="eastAsia"/>
          <w:color w:val="080809"/>
          <w:kern w:val="0"/>
          <w:sz w:val="23"/>
          <w:szCs w:val="23"/>
        </w:rPr>
        <w:t>勞資手札</w:t>
      </w:r>
    </w:p>
    <w:p w14:paraId="67E2C0E8" w14:textId="283EC944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最近</w:t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 xml:space="preserve"> </w:t>
      </w:r>
      <w:hyperlink r:id="rId4" w:history="1"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#</w:t>
        </w:r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職</w:t>
        </w:r>
        <w:proofErr w:type="gramStart"/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場霸凌</w:t>
        </w:r>
        <w:proofErr w:type="gramEnd"/>
      </w:hyperlink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 xml:space="preserve"> </w:t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很紅，但你真的了解甚麼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叫職場霸凌嗎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？</w:t>
      </w:r>
    </w:p>
    <w:p w14:paraId="010F6FA8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507CBD6C" wp14:editId="5C7BC57A">
            <wp:extent cx="152400" cy="152400"/>
            <wp:effectExtent l="0" t="0" r="0" b="0"/>
            <wp:docPr id="1" name="圖片 1" descr="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舉例：</w:t>
      </w:r>
    </w:p>
    <w:p w14:paraId="483B3EAC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主管對於工作要求很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嚴格，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對每一個員工都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採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高標準管理，時常會對於工作細節挑剔</w:t>
      </w:r>
    </w:p>
    <w:p w14:paraId="23E020A2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1353D315" wp14:editId="11D5867A">
            <wp:extent cx="152400" cy="152400"/>
            <wp:effectExtent l="0" t="0" r="0" b="0"/>
            <wp:docPr id="2" name="圖片 2" descr="⁉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⁉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所以這樣是主管平等、客觀且公平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地霸凌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所有同仁嗎</w:t>
      </w: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4794B27D" wp14:editId="2E9039C8">
            <wp:extent cx="152400" cy="152400"/>
            <wp:effectExtent l="0" t="0" r="0" b="0"/>
            <wp:docPr id="3" name="圖片 3" descr="⁉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⁉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0A51D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6E05755C" wp14:editId="6274441B">
            <wp:extent cx="152400" cy="152400"/>
            <wp:effectExtent l="0" t="0" r="0" b="0"/>
            <wp:docPr id="4" name="圖片 4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好，那麼我們換一個角度</w:t>
      </w:r>
    </w:p>
    <w:p w14:paraId="78DB4790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因為主管真的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很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機車，所以員工們在組織部門聚會、各種活動時，都會刻意避免邀約該主管</w:t>
      </w:r>
    </w:p>
    <w:p w14:paraId="0F554D16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2165990D" wp14:editId="51AD4803">
            <wp:extent cx="152400" cy="152400"/>
            <wp:effectExtent l="0" t="0" r="0" b="0"/>
            <wp:docPr id="5" name="圖片 5" descr="⁉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⁉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這樣是不是就是一種「</w:t>
      </w:r>
      <w:hyperlink r:id="rId8" w:history="1"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#</w:t>
        </w:r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孤立行為</w:t>
        </w:r>
      </w:hyperlink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」</w:t>
      </w: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7FB06F15" wp14:editId="2EA26A39">
            <wp:extent cx="152400" cy="152400"/>
            <wp:effectExtent l="0" t="0" r="0" b="0"/>
            <wp:docPr id="6" name="圖片 6" descr="⁉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⁉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AFC83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27D1CE45" wp14:editId="36E3046F">
            <wp:extent cx="152400" cy="152400"/>
            <wp:effectExtent l="0" t="0" r="0" b="0"/>
            <wp:docPr id="7" name="圖片 7" descr="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🤔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若這是一種孤立行為</w:t>
      </w:r>
    </w:p>
    <w:p w14:paraId="47361E48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3E2DE839" wp14:editId="02329AA4">
            <wp:extent cx="152400" cy="152400"/>
            <wp:effectExtent l="0" t="0" r="0" b="0"/>
            <wp:docPr id="8" name="圖片 8" descr="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🤔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那算不算是一種霸凌</w:t>
      </w:r>
    </w:p>
    <w:p w14:paraId="02349131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還是說，這確實是一種孤立行為，但孤立的原因是在於：</w:t>
      </w:r>
    </w:p>
    <w:p w14:paraId="35B2C0E5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6A634770" wp14:editId="7DB886ED">
            <wp:extent cx="152400" cy="152400"/>
            <wp:effectExtent l="0" t="0" r="0" b="0"/>
            <wp:docPr id="9" name="圖片 9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同事間情誼、關係不佳？</w:t>
      </w:r>
    </w:p>
    <w:p w14:paraId="259EDE99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所以，不要只看一兩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個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字、一段很空泛的描述，就去判斷是否是職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場霸凌，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要判斷是否是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霸凌，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需要長期地觀察與深入了解。</w:t>
      </w:r>
    </w:p>
    <w:p w14:paraId="5ACE500C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2B1D30E1" wp14:editId="19E8E81B">
            <wp:extent cx="152400" cy="152400"/>
            <wp:effectExtent l="0" t="0" r="0" b="0"/>
            <wp:docPr id="10" name="圖片 10" descr="‼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‼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爛長官、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很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糟的管理能力與方式</w:t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≠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霸凌</w:t>
      </w:r>
      <w:proofErr w:type="gramEnd"/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171D0869" wp14:editId="4FD86B40">
            <wp:extent cx="152400" cy="152400"/>
            <wp:effectExtent l="0" t="0" r="0" b="0"/>
            <wp:docPr id="11" name="圖片 11" descr="‼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‼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1CC9A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此外，也請搞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清楚一個基本邏輯</w:t>
      </w:r>
    </w:p>
    <w:p w14:paraId="6C730D87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3C975E8D" wp14:editId="16131B12">
            <wp:extent cx="152400" cy="152400"/>
            <wp:effectExtent l="0" t="0" r="0" b="0"/>
            <wp:docPr id="12" name="圖片 12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霸凌是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源自於優勢地位</w:t>
      </w:r>
    </w:p>
    <w:p w14:paraId="14DAEF3A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76023ED4" wp14:editId="4F313B2F">
            <wp:extent cx="152400" cy="152400"/>
            <wp:effectExtent l="0" t="0" r="0" b="0"/>
            <wp:docPr id="13" name="圖片 13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優勢地位並不限於職務，社群關係也是</w:t>
      </w:r>
    </w:p>
    <w:p w14:paraId="2E184F3A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所以，員工也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可以霸凌主管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，例如：</w:t>
      </w:r>
    </w:p>
    <w:p w14:paraId="75A41EA9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2EB850C5" wp14:editId="6FFF4F1C">
            <wp:extent cx="152400" cy="152400"/>
            <wp:effectExtent l="0" t="0" r="0" b="0"/>
            <wp:docPr id="14" name="圖片 1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✅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員工刻意組織、不配合主管，導致主管難以管理、正常工作</w:t>
      </w:r>
    </w:p>
    <w:p w14:paraId="34393B3F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308AD232" wp14:editId="58AE86BA">
            <wp:extent cx="152400" cy="152400"/>
            <wp:effectExtent l="0" t="0" r="0" b="0"/>
            <wp:docPr id="15" name="圖片 15" descr="➡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➡️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這也是一種利用地位關係的職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場霸凌</w:t>
      </w:r>
      <w:proofErr w:type="gramEnd"/>
    </w:p>
    <w:p w14:paraId="12A2B17D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3A73811C" wp14:editId="7C2CEC74">
            <wp:extent cx="152400" cy="152400"/>
            <wp:effectExtent l="0" t="0" r="0" b="0"/>
            <wp:docPr id="16" name="圖片 16" descr="➡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➡️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實務中，這種狀況其實不少見</w:t>
      </w:r>
    </w:p>
    <w:p w14:paraId="067FB479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要認定職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場霸凌，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重點應在於以下：</w:t>
      </w:r>
    </w:p>
    <w:p w14:paraId="6C3B31F0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627823D0" wp14:editId="3602BE33">
            <wp:extent cx="152400" cy="152400"/>
            <wp:effectExtent l="0" t="0" r="0" b="0"/>
            <wp:docPr id="17" name="圖片 17" descr="1️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️⃣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目的：逾越工作、業務上需求，且帶有</w:t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 xml:space="preserve"> </w:t>
      </w:r>
      <w:hyperlink r:id="rId14" w:history="1"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#</w:t>
        </w:r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惡意</w:t>
        </w:r>
      </w:hyperlink>
    </w:p>
    <w:p w14:paraId="35F7B5EE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224789FD" wp14:editId="2D85721F">
            <wp:extent cx="152400" cy="152400"/>
            <wp:effectExtent l="0" t="0" r="0" b="0"/>
            <wp:docPr id="18" name="圖片 18" descr="2️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️⃣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持續性：長期、非偶發性行為</w:t>
      </w:r>
    </w:p>
    <w:p w14:paraId="7B0B3B1B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7377E67A" wp14:editId="59D1C0A4">
            <wp:extent cx="152400" cy="152400"/>
            <wp:effectExtent l="0" t="0" r="0" b="0"/>
            <wp:docPr id="19" name="圖片 19" descr="3️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3️⃣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針對性：只針對特定對象的刻意行為</w:t>
      </w:r>
    </w:p>
    <w:p w14:paraId="78E77E3B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此外，</w:t>
      </w:r>
      <w:proofErr w:type="gramEnd"/>
      <w:r w:rsidRPr="008C1CC3">
        <w:rPr>
          <w:rFonts w:ascii="inherit" w:eastAsia="新細明體" w:hAnsi="inherit" w:cs="Segoe UI Historic" w:hint="eastAsia"/>
          <w:color w:val="080809"/>
          <w:kern w:val="0"/>
          <w:sz w:val="23"/>
          <w:szCs w:val="23"/>
        </w:rPr>
        <w:fldChar w:fldCharType="begin"/>
      </w:r>
      <w:r w:rsidRPr="008C1CC3">
        <w:rPr>
          <w:rFonts w:ascii="inherit" w:eastAsia="新細明體" w:hAnsi="inherit" w:cs="Segoe UI Historic" w:hint="eastAsia"/>
          <w:color w:val="080809"/>
          <w:kern w:val="0"/>
          <w:sz w:val="23"/>
          <w:szCs w:val="23"/>
        </w:rPr>
        <w:instrText xml:space="preserve"> HYPERLINK "https://www.facebook.com/hashtag/%E5%91%A8%E5%85%86%E6%98%B1?__eep__=6&amp;__cft__%5b0%5d=AZUd-jrd01pRKA-DwPatynwjxRM35uJjZiIrflfCIcWW_Pxr9hAfjhkVIapcYxKuPnbsv4tndcTrfFy9qHo9I99LJbSWtqAuwTmcykL_11bMfFz8LirYGcrkqlkOGUUGYHF0UrSjno33Rq2Uki3pL5EzagdwI-7wn6N6GXiaQQ-IcQ&amp;__tn__=*NK-R" </w:instrText>
      </w:r>
      <w:r w:rsidRPr="008C1CC3">
        <w:rPr>
          <w:rFonts w:ascii="inherit" w:eastAsia="新細明體" w:hAnsi="inherit" w:cs="Segoe UI Historic" w:hint="eastAsia"/>
          <w:color w:val="080809"/>
          <w:kern w:val="0"/>
          <w:sz w:val="23"/>
          <w:szCs w:val="23"/>
        </w:rPr>
        <w:fldChar w:fldCharType="separate"/>
      </w:r>
      <w:r w:rsidRPr="008C1CC3">
        <w:rPr>
          <w:rFonts w:ascii="inherit" w:eastAsia="新細明體" w:hAnsi="inherit" w:cs="Segoe UI Historic"/>
          <w:b/>
          <w:bCs/>
          <w:color w:val="0064D1"/>
          <w:kern w:val="0"/>
          <w:sz w:val="23"/>
          <w:szCs w:val="23"/>
          <w:u w:val="single"/>
          <w:bdr w:val="none" w:sz="0" w:space="0" w:color="auto" w:frame="1"/>
        </w:rPr>
        <w:t>#</w:t>
      </w:r>
      <w:r w:rsidRPr="008C1CC3">
        <w:rPr>
          <w:rFonts w:ascii="inherit" w:eastAsia="新細明體" w:hAnsi="inherit" w:cs="Segoe UI Historic"/>
          <w:b/>
          <w:bCs/>
          <w:color w:val="0064D1"/>
          <w:kern w:val="0"/>
          <w:sz w:val="23"/>
          <w:szCs w:val="23"/>
          <w:u w:val="single"/>
          <w:bdr w:val="none" w:sz="0" w:space="0" w:color="auto" w:frame="1"/>
        </w:rPr>
        <w:t>周兆昱</w:t>
      </w:r>
      <w:r w:rsidRPr="008C1CC3">
        <w:rPr>
          <w:rFonts w:ascii="inherit" w:eastAsia="新細明體" w:hAnsi="inherit" w:cs="Segoe UI Historic" w:hint="eastAsia"/>
          <w:color w:val="080809"/>
          <w:kern w:val="0"/>
          <w:sz w:val="23"/>
          <w:szCs w:val="23"/>
        </w:rPr>
        <w:fldChar w:fldCharType="end"/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 xml:space="preserve"> </w:t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教授於其研究（</w:t>
      </w:r>
      <w:hyperlink r:id="rId17" w:history="1"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#</w:t>
        </w:r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日本職場霸凌防治法制之研究</w:t>
        </w:r>
      </w:hyperlink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，</w:t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2024</w:t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）則有說明：</w:t>
      </w:r>
    </w:p>
    <w:p w14:paraId="63E28E59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「法律並無法亦不應該要求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人人均須與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他人和樂融融、相親相愛。故而，單純人際關係上之疏離，即便是行為人刻意為之，若不影響到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被疏離者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工作表現之機會，亦即未達到有害其就業環境時，尚難認為成立職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場霸凌，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雇主義無介入之義務」</w:t>
      </w:r>
    </w:p>
    <w:p w14:paraId="057BE259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5ED84A30" wp14:editId="2AA301E2">
            <wp:extent cx="152400" cy="152400"/>
            <wp:effectExtent l="0" t="0" r="0" b="0"/>
            <wp:docPr id="20" name="圖片 20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💬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周兆昱教授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把霸凌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的重點，放在於：</w:t>
      </w:r>
    </w:p>
    <w:p w14:paraId="7CA72707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4A8C0AE6" wp14:editId="798B048D">
            <wp:extent cx="152400" cy="152400"/>
            <wp:effectExtent l="0" t="0" r="0" b="0"/>
            <wp:docPr id="21" name="圖片 21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✅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客觀上已影響工作或工作環境</w:t>
      </w:r>
    </w:p>
    <w:p w14:paraId="33912850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653A7DBF" wp14:editId="0FF6F137">
            <wp:extent cx="152400" cy="152400"/>
            <wp:effectExtent l="0" t="0" r="0" b="0"/>
            <wp:docPr id="22" name="圖片 22" descr="➡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➡️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不限於身心確實有受害事實（有些人防禦力比較高）</w:t>
      </w:r>
    </w:p>
    <w:p w14:paraId="62C446C6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0F9082E1" wp14:editId="35F9B88C">
            <wp:extent cx="152400" cy="152400"/>
            <wp:effectExtent l="0" t="0" r="0" b="0"/>
            <wp:docPr id="23" name="圖片 23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這就是我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常說的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，人際關係相處不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睦跟霸凌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沒關係</w:t>
      </w:r>
    </w:p>
    <w:p w14:paraId="1EDBFF3C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lastRenderedPageBreak/>
        <w:t>你跟你爸媽兄弟姊妹丈夫妻子男朋友女朋友，都會因觀念、價值不同而有溝通磨擦了，何況是職場？</w:t>
      </w:r>
    </w:p>
    <w:p w14:paraId="78DB6A73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職場中有摩擦是當然的事情，重點是磨擦發生的原因，如以下判決：</w:t>
      </w:r>
    </w:p>
    <w:p w14:paraId="148FACD3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48299F49" wp14:editId="7FD097D8">
            <wp:extent cx="152400" cy="152400"/>
            <wp:effectExtent l="0" t="0" r="0" b="0"/>
            <wp:docPr id="24" name="圖片 24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💬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臺灣新北地方法院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112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年度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勞訴字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第</w:t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140</w:t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號：</w:t>
      </w:r>
    </w:p>
    <w:p w14:paraId="66E5D59E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「所謂職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場霸凌目前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並無明確定義，職場生活除工作內容外，本就是一種相互溝通的過程，人與人相處本有志同道合，亦有話不投機者，非謂同事相處間偶有摩擦、衝突、不愉快、疏遠即所謂職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場霸凌；</w:t>
      </w:r>
      <w:proofErr w:type="gramEnd"/>
      <w:r w:rsidRPr="008C1CC3">
        <w:rPr>
          <w:rFonts w:ascii="inherit" w:eastAsia="新細明體" w:hAnsi="inherit" w:cs="Segoe UI Historic" w:hint="eastAsia"/>
          <w:color w:val="080809"/>
          <w:kern w:val="0"/>
          <w:sz w:val="23"/>
          <w:szCs w:val="23"/>
        </w:rPr>
        <w:fldChar w:fldCharType="begin"/>
      </w:r>
      <w:r w:rsidRPr="008C1CC3">
        <w:rPr>
          <w:rFonts w:ascii="inherit" w:eastAsia="新細明體" w:hAnsi="inherit" w:cs="Segoe UI Historic" w:hint="eastAsia"/>
          <w:color w:val="080809"/>
          <w:kern w:val="0"/>
          <w:sz w:val="23"/>
          <w:szCs w:val="23"/>
        </w:rPr>
        <w:instrText xml:space="preserve"> HYPERLINK "https://www.facebook.com/hashtag/%E6%89%80%E8%AC%82%E9%9C%B8%E5%87%8C%E6%87%89%E6%8C%87%E4%BB%A5%E6%95%B5%E8%A6%96?__eep__=6&amp;__cft__%5b0%5d=AZUd-jrd01pRKA-DwPatynwjxRM35uJjZiIrflfCIcWW_Pxr9hAfjhkVIapcYxKuPnbsv4tndcTrfFy9qHo9I99LJbSWtqAuwTmcykL_11bMfFz8LirYGcrkqlkOGUUGYHF0UrSjno33Rq2Uki3pL5EzagdwI-7wn6N6GXiaQQ-IcQ&amp;__tn__=*NK-R" </w:instrText>
      </w:r>
      <w:r w:rsidRPr="008C1CC3">
        <w:rPr>
          <w:rFonts w:ascii="inherit" w:eastAsia="新細明體" w:hAnsi="inherit" w:cs="Segoe UI Historic" w:hint="eastAsia"/>
          <w:color w:val="080809"/>
          <w:kern w:val="0"/>
          <w:sz w:val="23"/>
          <w:szCs w:val="23"/>
        </w:rPr>
        <w:fldChar w:fldCharType="separate"/>
      </w:r>
      <w:r w:rsidRPr="008C1CC3">
        <w:rPr>
          <w:rFonts w:ascii="inherit" w:eastAsia="新細明體" w:hAnsi="inherit" w:cs="Segoe UI Historic"/>
          <w:b/>
          <w:bCs/>
          <w:color w:val="0064D1"/>
          <w:kern w:val="0"/>
          <w:sz w:val="23"/>
          <w:szCs w:val="23"/>
          <w:u w:val="single"/>
          <w:bdr w:val="none" w:sz="0" w:space="0" w:color="auto" w:frame="1"/>
        </w:rPr>
        <w:t>#</w:t>
      </w:r>
      <w:r w:rsidRPr="008C1CC3">
        <w:rPr>
          <w:rFonts w:ascii="inherit" w:eastAsia="新細明體" w:hAnsi="inherit" w:cs="Segoe UI Historic"/>
          <w:b/>
          <w:bCs/>
          <w:color w:val="0064D1"/>
          <w:kern w:val="0"/>
          <w:sz w:val="23"/>
          <w:szCs w:val="23"/>
          <w:u w:val="single"/>
          <w:bdr w:val="none" w:sz="0" w:space="0" w:color="auto" w:frame="1"/>
        </w:rPr>
        <w:t>所謂</w:t>
      </w:r>
      <w:proofErr w:type="gramStart"/>
      <w:r w:rsidRPr="008C1CC3">
        <w:rPr>
          <w:rFonts w:ascii="inherit" w:eastAsia="新細明體" w:hAnsi="inherit" w:cs="Segoe UI Historic"/>
          <w:b/>
          <w:bCs/>
          <w:color w:val="0064D1"/>
          <w:kern w:val="0"/>
          <w:sz w:val="23"/>
          <w:szCs w:val="23"/>
          <w:u w:val="single"/>
          <w:bdr w:val="none" w:sz="0" w:space="0" w:color="auto" w:frame="1"/>
        </w:rPr>
        <w:t>霸凌應</w:t>
      </w:r>
      <w:proofErr w:type="gramEnd"/>
      <w:r w:rsidRPr="008C1CC3">
        <w:rPr>
          <w:rFonts w:ascii="inherit" w:eastAsia="新細明體" w:hAnsi="inherit" w:cs="Segoe UI Historic"/>
          <w:b/>
          <w:bCs/>
          <w:color w:val="0064D1"/>
          <w:kern w:val="0"/>
          <w:sz w:val="23"/>
          <w:szCs w:val="23"/>
          <w:u w:val="single"/>
          <w:bdr w:val="none" w:sz="0" w:space="0" w:color="auto" w:frame="1"/>
        </w:rPr>
        <w:t>指以敵視</w:t>
      </w:r>
      <w:r w:rsidRPr="008C1CC3">
        <w:rPr>
          <w:rFonts w:ascii="inherit" w:eastAsia="新細明體" w:hAnsi="inherit" w:cs="Segoe UI Historic" w:hint="eastAsia"/>
          <w:color w:val="080809"/>
          <w:kern w:val="0"/>
          <w:sz w:val="23"/>
          <w:szCs w:val="23"/>
        </w:rPr>
        <w:fldChar w:fldCharType="end"/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、</w:t>
      </w:r>
      <w:hyperlink r:id="rId19" w:history="1"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#</w:t>
        </w:r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討厭</w:t>
        </w:r>
      </w:hyperlink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、</w:t>
      </w:r>
      <w:hyperlink r:id="rId20" w:history="1"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#</w:t>
        </w:r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歧視為目的</w:t>
        </w:r>
      </w:hyperlink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，</w:t>
      </w:r>
      <w:hyperlink r:id="rId21" w:history="1"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#</w:t>
        </w:r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藉由連續且積極之行為</w:t>
        </w:r>
      </w:hyperlink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，侵害人格權、名譽權、或健康權等法律所保障之法益，亦即必須達到社會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通念上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認為超過容許之範圍，方該當之。」</w:t>
      </w:r>
    </w:p>
    <w:p w14:paraId="1A410CBB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005E41FE" wp14:editId="3B165EF4">
            <wp:extent cx="152400" cy="152400"/>
            <wp:effectExtent l="0" t="0" r="0" b="0"/>
            <wp:docPr id="25" name="圖片 25" descr="‼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‼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霸凌最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重要的我個人認為是目的：帶有惡意</w:t>
      </w: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64457A86" wp14:editId="587A64A2">
            <wp:extent cx="152400" cy="152400"/>
            <wp:effectExtent l="0" t="0" r="0" b="0"/>
            <wp:docPr id="26" name="圖片 26" descr="‼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‼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21EDA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6A7381A7" wp14:editId="6C41C599">
            <wp:extent cx="152400" cy="152400"/>
            <wp:effectExtent l="0" t="0" r="0" b="0"/>
            <wp:docPr id="27" name="圖片 27" descr="1️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1️⃣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長官對你的報告極度不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滿意，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甩你公文、臭罵你一頓</w:t>
      </w:r>
    </w:p>
    <w:p w14:paraId="1CB65E86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324667EF" wp14:editId="520DFE49">
            <wp:extent cx="152400" cy="152400"/>
            <wp:effectExtent l="0" t="0" r="0" b="0"/>
            <wp:docPr id="28" name="圖片 28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長官的目的是想要一份完整、好的報告，而不是攻擊你</w:t>
      </w:r>
    </w:p>
    <w:p w14:paraId="1B54FF8B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7DE114C7" wp14:editId="3EE70377">
            <wp:extent cx="152400" cy="152400"/>
            <wp:effectExtent l="0" t="0" r="0" b="0"/>
            <wp:docPr id="29" name="圖片 29" descr="2️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2️⃣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你回頭跟同事臭罵長官是老禿驢、老姑婆，但照舊完成工作</w:t>
      </w:r>
    </w:p>
    <w:p w14:paraId="26DC2834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3F7CB8BC" wp14:editId="2EC7C93B">
            <wp:extent cx="152400" cy="152400"/>
            <wp:effectExtent l="0" t="0" r="0" b="0"/>
            <wp:docPr id="30" name="圖片 30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你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被罵很不爽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、甚至有點受傷，但並不影響你後續工作</w:t>
      </w:r>
    </w:p>
    <w:p w14:paraId="66FF08E9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417FBA78" wp14:editId="5C2165DC">
            <wp:extent cx="152400" cy="152400"/>
            <wp:effectExtent l="0" t="0" r="0" b="0"/>
            <wp:docPr id="31" name="圖片 31" descr="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❌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這種狀況，當然不應該構成職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場霸凌，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原因：</w:t>
      </w:r>
    </w:p>
    <w:p w14:paraId="6105D16C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084D81B7" wp14:editId="20760653">
            <wp:extent cx="152400" cy="152400"/>
            <wp:effectExtent l="0" t="0" r="0" b="0"/>
            <wp:docPr id="32" name="圖片 3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✅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長官目的並不是攻擊你、傷害你</w:t>
      </w:r>
    </w:p>
    <w:p w14:paraId="374002F6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6ADD6482" wp14:editId="4A65BE92">
            <wp:extent cx="152400" cy="152400"/>
            <wp:effectExtent l="0" t="0" r="0" b="0"/>
            <wp:docPr id="33" name="圖片 3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✅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你依然可以正常工作，並未因此受阻礙、受害</w:t>
      </w:r>
    </w:p>
    <w:p w14:paraId="2DBE7255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還是那句</w:t>
      </w:r>
    </w:p>
    <w:p w14:paraId="7E34EDFB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3C4CBDE2" wp14:editId="671D4E95">
            <wp:extent cx="152400" cy="152400"/>
            <wp:effectExtent l="0" t="0" r="0" b="0"/>
            <wp:docPr id="34" name="圖片 34" descr="‼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‼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很爛的管理模式跟管理能力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與霸凌不能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直接劃上等號</w:t>
      </w: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6A5C8EE8" wp14:editId="7BE33FE1">
            <wp:extent cx="152400" cy="152400"/>
            <wp:effectExtent l="0" t="0" r="0" b="0"/>
            <wp:docPr id="35" name="圖片 35" descr="‼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‼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9AC4D9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不過現在的氛圍，好像隨便一個不當的管理都能扯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到霸凌，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真的挺荒謬的</w:t>
      </w:r>
    </w:p>
    <w:p w14:paraId="7F7E8CAC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順便提一下，主張</w:t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 xml:space="preserve"> </w:t>
      </w:r>
      <w:hyperlink r:id="rId23" w:history="1"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#</w:t>
        </w:r>
        <w:r w:rsidRPr="008C1CC3">
          <w:rPr>
            <w:rFonts w:ascii="inherit" w:eastAsia="新細明體" w:hAnsi="inherit" w:cs="Segoe UI Historic"/>
            <w:b/>
            <w:bCs/>
            <w:color w:val="0064D1"/>
            <w:kern w:val="0"/>
            <w:sz w:val="23"/>
            <w:szCs w:val="23"/>
            <w:u w:val="single"/>
            <w:bdr w:val="none" w:sz="0" w:space="0" w:color="auto" w:frame="1"/>
          </w:rPr>
          <w:t>職場不法侵害</w:t>
        </w:r>
      </w:hyperlink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，重點在於：</w:t>
      </w:r>
    </w:p>
    <w:p w14:paraId="34E7AC81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5816A6A1" wp14:editId="78034D1F">
            <wp:extent cx="152400" cy="152400"/>
            <wp:effectExtent l="0" t="0" r="0" b="0"/>
            <wp:docPr id="36" name="圖片 36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✅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不法，即違法</w:t>
      </w:r>
    </w:p>
    <w:p w14:paraId="36D19AD2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31B287E9" wp14:editId="2914D3FB">
            <wp:extent cx="152400" cy="152400"/>
            <wp:effectExtent l="0" t="0" r="0" b="0"/>
            <wp:docPr id="37" name="圖片 37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若無違法行為存在，自然不會構成「不法侵害」</w:t>
      </w:r>
    </w:p>
    <w:p w14:paraId="222D287B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而這也是職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場霸凌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最大的問題，沒有法律去定義，所以幾乎不能以「</w:t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霸凌」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即構成不法侵害，而還是要構成民事、刑事等行為～</w:t>
      </w:r>
    </w:p>
    <w:p w14:paraId="3976C762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1F1511F6" wp14:editId="065ED2AD">
            <wp:extent cx="152400" cy="152400"/>
            <wp:effectExtent l="0" t="0" r="0" b="0"/>
            <wp:docPr id="38" name="圖片 38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這部分應該要加速修正</w:t>
      </w:r>
    </w:p>
    <w:p w14:paraId="1CCBC622" w14:textId="77777777" w:rsidR="008C1CC3" w:rsidRPr="008C1CC3" w:rsidRDefault="008C1CC3" w:rsidP="008C1CC3">
      <w:pPr>
        <w:widowControl/>
        <w:shd w:val="clear" w:color="auto" w:fill="FFFFFF"/>
        <w:rPr>
          <w:rFonts w:ascii="inherit" w:eastAsia="新細明體" w:hAnsi="inherit" w:cs="Segoe UI Historic"/>
          <w:color w:val="080809"/>
          <w:kern w:val="0"/>
          <w:sz w:val="23"/>
          <w:szCs w:val="23"/>
        </w:rPr>
      </w:pPr>
      <w:r w:rsidRPr="008C1CC3">
        <w:rPr>
          <w:rFonts w:ascii="inherit" w:eastAsia="新細明體" w:hAnsi="inherit" w:cs="Segoe UI Historic" w:hint="eastAsia"/>
          <w:noProof/>
          <w:color w:val="080809"/>
          <w:kern w:val="0"/>
          <w:sz w:val="23"/>
          <w:szCs w:val="23"/>
        </w:rPr>
        <w:drawing>
          <wp:inline distT="0" distB="0" distL="0" distR="0" wp14:anchorId="7EC4F52F" wp14:editId="64FF1112">
            <wp:extent cx="152400" cy="152400"/>
            <wp:effectExtent l="0" t="0" r="0" b="0"/>
            <wp:docPr id="39" name="圖片 39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職安法</w:t>
      </w:r>
      <w:proofErr w:type="gramEnd"/>
      <w:r w:rsidRPr="008C1CC3">
        <w:rPr>
          <w:rFonts w:ascii="inherit" w:eastAsia="新細明體" w:hAnsi="inherit" w:cs="Segoe UI Historic"/>
          <w:color w:val="080809"/>
          <w:kern w:val="0"/>
          <w:sz w:val="23"/>
          <w:szCs w:val="23"/>
        </w:rPr>
        <w:t>的部分更多是在第三人的暴力行為，而不是霸凌</w:t>
      </w:r>
    </w:p>
    <w:p w14:paraId="0DED5611" w14:textId="77777777" w:rsidR="00657E53" w:rsidRPr="008C1CC3" w:rsidRDefault="00657E53"/>
    <w:sectPr w:rsidR="00657E53" w:rsidRPr="008C1CC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CC3"/>
    <w:rsid w:val="00657E53"/>
    <w:rsid w:val="008C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45A4A"/>
  <w15:chartTrackingRefBased/>
  <w15:docId w15:val="{D665A397-5203-44ED-99E7-713901D1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9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10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34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528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5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7787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747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587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79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28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8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510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6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5185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3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250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170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09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893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14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6978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4397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9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5609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9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2509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8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44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6432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7725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9408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34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899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406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6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7344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6904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4577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4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9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0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4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4233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93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337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2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882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63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3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12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1628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0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006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873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hashtag/%E5%AD%A4%E7%AB%8B%E8%A1%8C%E7%82%BA?__eep__=6&amp;__cft__%5b0%5d=AZUd-jrd01pRKA-DwPatynwjxRM35uJjZiIrflfCIcWW_Pxr9hAfjhkVIapcYxKuPnbsv4tndcTrfFy9qHo9I99LJbSWtqAuwTmcykL_11bMfFz8LirYGcrkqlkOGUUGYHF0UrSjno33Rq2Uki3pL5EzagdwI-7wn6N6GXiaQQ-IcQ&amp;__tn__=*NK-R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hyperlink" Target="https://www.facebook.com/hashtag/%E8%97%89%E7%94%B1%E9%80%A3%E7%BA%8C%E4%B8%94%E7%A9%8D%E6%A5%B5%E4%B9%8B%E8%A1%8C%E7%82%BA?__eep__=6&amp;__cft__%5b0%5d=AZUd-jrd01pRKA-DwPatynwjxRM35uJjZiIrflfCIcWW_Pxr9hAfjhkVIapcYxKuPnbsv4tndcTrfFy9qHo9I99LJbSWtqAuwTmcykL_11bMfFz8LirYGcrkqlkOGUUGYHF0UrSjno33Rq2Uki3pL5EzagdwI-7wn6N6GXiaQQ-IcQ&amp;__tn__=*NK-R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hyperlink" Target="https://www.facebook.com/hashtag/%E6%97%A5%E6%9C%AC%E8%81%B7%E5%A0%B4%E9%9C%B8%E5%87%8C%E9%98%B2%E6%B2%BB%E6%B3%95%E5%88%B6%E4%B9%8B%E7%A0%94%E7%A9%B6?__eep__=6&amp;__cft__%5b0%5d=AZUd-jrd01pRKA-DwPatynwjxRM35uJjZiIrflfCIcWW_Pxr9hAfjhkVIapcYxKuPnbsv4tndcTrfFy9qHo9I99LJbSWtqAuwTmcykL_11bMfFz8LirYGcrkqlkOGUUGYHF0UrSjno33Rq2Uki3pL5EzagdwI-7wn6N6GXiaQQ-IcQ&amp;__tn__=*NK-R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yperlink" Target="https://www.facebook.com/hashtag/%E6%AD%A7%E8%A6%96%E7%82%BA%E7%9B%AE%E7%9A%84?__eep__=6&amp;__cft__%5b0%5d=AZUd-jrd01pRKA-DwPatynwjxRM35uJjZiIrflfCIcWW_Pxr9hAfjhkVIapcYxKuPnbsv4tndcTrfFy9qHo9I99LJbSWtqAuwTmcykL_11bMfFz8LirYGcrkqlkOGUUGYHF0UrSjno33Rq2Uki3pL5EzagdwI-7wn6N6GXiaQQ-IcQ&amp;__tn__=*NK-R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hyperlink" Target="https://www.facebook.com/hashtag/%E8%81%B7%E5%A0%B4%E4%B8%8D%E6%B3%95%E4%BE%B5%E5%AE%B3?__eep__=6&amp;__cft__%5b0%5d=AZUd-jrd01pRKA-DwPatynwjxRM35uJjZiIrflfCIcWW_Pxr9hAfjhkVIapcYxKuPnbsv4tndcTrfFy9qHo9I99LJbSWtqAuwTmcykL_11bMfFz8LirYGcrkqlkOGUUGYHF0UrSjno33Rq2Uki3pL5EzagdwI-7wn6N6GXiaQQ-IcQ&amp;__tn__=*NK-R" TargetMode="External"/><Relationship Id="rId10" Type="http://schemas.openxmlformats.org/officeDocument/2006/relationships/image" Target="media/image5.png"/><Relationship Id="rId19" Type="http://schemas.openxmlformats.org/officeDocument/2006/relationships/hyperlink" Target="https://www.facebook.com/hashtag/%E8%A8%8E%E5%8E%AD?__eep__=6&amp;__cft__%5b0%5d=AZUd-jrd01pRKA-DwPatynwjxRM35uJjZiIrflfCIcWW_Pxr9hAfjhkVIapcYxKuPnbsv4tndcTrfFy9qHo9I99LJbSWtqAuwTmcykL_11bMfFz8LirYGcrkqlkOGUUGYHF0UrSjno33Rq2Uki3pL5EzagdwI-7wn6N6GXiaQQ-IcQ&amp;__tn__=*NK-R" TargetMode="External"/><Relationship Id="rId4" Type="http://schemas.openxmlformats.org/officeDocument/2006/relationships/hyperlink" Target="https://www.facebook.com/hashtag/%E8%81%B7%E5%A0%B4%E9%9C%B8%E5%87%8C?__eep__=6&amp;__cft__%5b0%5d=AZUd-jrd01pRKA-DwPatynwjxRM35uJjZiIrflfCIcWW_Pxr9hAfjhkVIapcYxKuPnbsv4tndcTrfFy9qHo9I99LJbSWtqAuwTmcykL_11bMfFz8LirYGcrkqlkOGUUGYHF0UrSjno33Rq2Uki3pL5EzagdwI-7wn6N6GXiaQQ-IcQ&amp;__tn__=*NK-R" TargetMode="External"/><Relationship Id="rId9" Type="http://schemas.openxmlformats.org/officeDocument/2006/relationships/image" Target="media/image4.png"/><Relationship Id="rId14" Type="http://schemas.openxmlformats.org/officeDocument/2006/relationships/hyperlink" Target="https://www.facebook.com/hashtag/%E6%83%A1%E6%84%8F?__eep__=6&amp;__cft__%5b0%5d=AZUd-jrd01pRKA-DwPatynwjxRM35uJjZiIrflfCIcWW_Pxr9hAfjhkVIapcYxKuPnbsv4tndcTrfFy9qHo9I99LJbSWtqAuwTmcykL_11bMfFz8LirYGcrkqlkOGUUGYHF0UrSjno33Rq2Uki3pL5EzagdwI-7wn6N6GXiaQQ-IcQ&amp;__tn__=*NK-R" TargetMode="External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682</Words>
  <Characters>3890</Characters>
  <Application>Microsoft Office Word</Application>
  <DocSecurity>0</DocSecurity>
  <Lines>32</Lines>
  <Paragraphs>9</Paragraphs>
  <ScaleCrop>false</ScaleCrop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2025-05-22T00:57:00Z</dcterms:created>
  <dcterms:modified xsi:type="dcterms:W3CDTF">2025-05-22T01:01:00Z</dcterms:modified>
</cp:coreProperties>
</file>